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2021年济南新旧动能转换起步区社会工作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服务项目社工应聘报名表</w:t>
      </w:r>
    </w:p>
    <w:bookmarkEnd w:id="0"/>
    <w:tbl>
      <w:tblPr>
        <w:tblStyle w:val="2"/>
        <w:tblW w:w="10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133"/>
        <w:gridCol w:w="690"/>
        <w:gridCol w:w="161"/>
        <w:gridCol w:w="561"/>
        <w:gridCol w:w="1006"/>
        <w:gridCol w:w="38"/>
        <w:gridCol w:w="1222"/>
        <w:gridCol w:w="720"/>
        <w:gridCol w:w="83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寸彩色</w:t>
            </w:r>
          </w:p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社工职业资格证书等级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毕业院校名称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专业方向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2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爱好特长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现工作单位</w:t>
            </w:r>
          </w:p>
        </w:tc>
        <w:tc>
          <w:tcPr>
            <w:tcW w:w="4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户籍所在地</w:t>
            </w:r>
          </w:p>
        </w:tc>
        <w:tc>
          <w:tcPr>
            <w:tcW w:w="35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现住址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移动电话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QQ/</w:t>
            </w:r>
            <w:r>
              <w:rPr>
                <w:rFonts w:hint="eastAsia"/>
                <w:b/>
                <w:bCs/>
                <w:sz w:val="24"/>
                <w:lang w:val="fr-FR"/>
              </w:rPr>
              <w:t>微信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学术成果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</w:rPr>
              <w:t>或奖励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83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32"/>
              </w:rPr>
            </w:pP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D6B83"/>
    <w:rsid w:val="316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2021-09-24T08:05:00Z</dcterms:created>
  <dc:creator>:)</dc:creator>
  <cp:lastModifiedBy>:)</cp:lastModifiedBy>
  <dcterms:modified xsi:type="dcterms:W3CDTF">2021-09-24T08:06:19Z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A49A59B8F51B493EA8CD4B69B6FD934A</vt:lpwstr>
  </property>
</Properties>
</file>